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УТВЕРЖДЕНО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на заседании президиума О</w:t>
      </w:r>
      <w:r>
        <w:rPr>
          <w:color w:val="000000"/>
          <w:sz w:val="22"/>
          <w:szCs w:val="22"/>
        </w:rPr>
        <w:t>Ф</w:t>
      </w:r>
      <w:r w:rsidRPr="00412FF9">
        <w:rPr>
          <w:color w:val="000000"/>
          <w:sz w:val="22"/>
          <w:szCs w:val="22"/>
        </w:rPr>
        <w:t>СОО «Русь»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от «___» __________ 201 ___ г.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Вице- п</w:t>
      </w:r>
      <w:r w:rsidRPr="00412FF9">
        <w:rPr>
          <w:color w:val="000000"/>
          <w:sz w:val="22"/>
          <w:szCs w:val="22"/>
        </w:rPr>
        <w:t>резидент _____________ Головина Т.П.</w:t>
      </w:r>
    </w:p>
    <w:p w:rsidR="00412FF9" w:rsidRPr="00412FF9" w:rsidRDefault="00412FF9" w:rsidP="00412FF9">
      <w:pPr>
        <w:pStyle w:val="a3"/>
        <w:shd w:val="clear" w:color="auto" w:fill="FFFFFF"/>
        <w:spacing w:before="102" w:beforeAutospacing="0" w:after="240" w:afterAutospacing="0"/>
        <w:jc w:val="both"/>
        <w:rPr>
          <w:color w:val="000000"/>
          <w:sz w:val="22"/>
          <w:szCs w:val="22"/>
        </w:rPr>
      </w:pPr>
    </w:p>
    <w:p w:rsidR="00412FF9" w:rsidRPr="00412FF9" w:rsidRDefault="00412FF9" w:rsidP="00412FF9">
      <w:pPr>
        <w:pStyle w:val="a3"/>
        <w:shd w:val="clear" w:color="auto" w:fill="FFFFFF"/>
        <w:spacing w:before="102" w:beforeAutospacing="0" w:after="28" w:afterAutospacing="0"/>
        <w:jc w:val="center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ПОЛОЖЕНИЕ</w:t>
      </w:r>
    </w:p>
    <w:p w:rsidR="00412FF9" w:rsidRPr="00412FF9" w:rsidRDefault="00412FF9" w:rsidP="00412FF9">
      <w:pPr>
        <w:pStyle w:val="a3"/>
        <w:shd w:val="clear" w:color="auto" w:fill="FFFFFF"/>
        <w:spacing w:before="102" w:beforeAutospacing="0" w:after="240" w:afterAutospacing="0"/>
        <w:jc w:val="center"/>
        <w:rPr>
          <w:color w:val="000000"/>
          <w:sz w:val="22"/>
          <w:szCs w:val="22"/>
        </w:rPr>
      </w:pPr>
    </w:p>
    <w:p w:rsidR="00412FF9" w:rsidRPr="00412FF9" w:rsidRDefault="00412FF9" w:rsidP="00682AB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о проведении соревнований юных гимнасток и всероссийского турнира Общероссийской </w:t>
      </w:r>
      <w:r>
        <w:rPr>
          <w:color w:val="000000"/>
          <w:sz w:val="22"/>
          <w:szCs w:val="22"/>
        </w:rPr>
        <w:t>физкультурно</w:t>
      </w:r>
      <w:r w:rsidRPr="00412FF9">
        <w:rPr>
          <w:color w:val="000000"/>
          <w:sz w:val="22"/>
          <w:szCs w:val="22"/>
        </w:rPr>
        <w:t>-спортивной общественной организации «Русь»</w:t>
      </w:r>
    </w:p>
    <w:p w:rsidR="00412FF9" w:rsidRPr="00412FF9" w:rsidRDefault="00412FF9" w:rsidP="00682AB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НА ПРИЗЫ ОЛИМПИЙСКОЙ ЧЕМПИОНКИ ЗМС ОЛЬГИ ГЛАЦКИХ</w:t>
      </w:r>
    </w:p>
    <w:p w:rsidR="00412FF9" w:rsidRPr="00412FF9" w:rsidRDefault="00412FF9" w:rsidP="00682AB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по </w:t>
      </w:r>
      <w:proofErr w:type="gramStart"/>
      <w:r w:rsidRPr="00412FF9">
        <w:rPr>
          <w:color w:val="000000"/>
          <w:sz w:val="22"/>
          <w:szCs w:val="22"/>
        </w:rPr>
        <w:t>групповым</w:t>
      </w:r>
      <w:proofErr w:type="gramEnd"/>
      <w:r w:rsidRPr="00412FF9">
        <w:rPr>
          <w:color w:val="000000"/>
          <w:sz w:val="22"/>
          <w:szCs w:val="22"/>
        </w:rPr>
        <w:t xml:space="preserve"> упражнениями и индивидуальной программе</w:t>
      </w:r>
    </w:p>
    <w:p w:rsidR="00412FF9" w:rsidRPr="00412FF9" w:rsidRDefault="00412FF9" w:rsidP="00682AB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по художественной гимнастике</w:t>
      </w:r>
    </w:p>
    <w:p w:rsidR="00682AB8" w:rsidRDefault="00682AB8" w:rsidP="00412FF9">
      <w:pPr>
        <w:pStyle w:val="a3"/>
        <w:shd w:val="clear" w:color="auto" w:fill="FFFFFF"/>
        <w:spacing w:before="102" w:beforeAutospacing="0" w:after="28" w:afterAutospacing="0"/>
        <w:jc w:val="center"/>
        <w:rPr>
          <w:rStyle w:val="a4"/>
          <w:color w:val="000000"/>
          <w:sz w:val="22"/>
          <w:szCs w:val="22"/>
        </w:rPr>
      </w:pPr>
    </w:p>
    <w:p w:rsidR="00412FF9" w:rsidRPr="00412FF9" w:rsidRDefault="00412FF9" w:rsidP="00412FF9">
      <w:pPr>
        <w:pStyle w:val="a3"/>
        <w:shd w:val="clear" w:color="auto" w:fill="FFFFFF"/>
        <w:spacing w:before="102" w:beforeAutospacing="0" w:after="28" w:afterAutospacing="0"/>
        <w:jc w:val="center"/>
        <w:rPr>
          <w:color w:val="000000"/>
          <w:sz w:val="22"/>
          <w:szCs w:val="22"/>
        </w:rPr>
      </w:pPr>
      <w:r w:rsidRPr="00412FF9">
        <w:rPr>
          <w:rStyle w:val="a4"/>
          <w:color w:val="000000"/>
          <w:sz w:val="22"/>
          <w:szCs w:val="22"/>
        </w:rPr>
        <w:t>1. ОБЩИЕ ПОЛОЖЕНИЯ</w:t>
      </w:r>
    </w:p>
    <w:p w:rsidR="00412FF9" w:rsidRPr="00412FF9" w:rsidRDefault="00412FF9" w:rsidP="00412FF9">
      <w:pPr>
        <w:pStyle w:val="a3"/>
        <w:shd w:val="clear" w:color="auto" w:fill="FFFFFF"/>
        <w:spacing w:before="102" w:beforeAutospacing="0" w:after="240" w:afterAutospacing="0"/>
        <w:jc w:val="center"/>
        <w:rPr>
          <w:color w:val="000000"/>
          <w:sz w:val="22"/>
          <w:szCs w:val="22"/>
        </w:rPr>
      </w:pP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1.1.  Соревнования юных гимнасток и всероссийского турнира Общероссийской </w:t>
      </w:r>
      <w:r>
        <w:rPr>
          <w:color w:val="000000"/>
          <w:sz w:val="22"/>
          <w:szCs w:val="22"/>
        </w:rPr>
        <w:t>физкультурно</w:t>
      </w:r>
      <w:r w:rsidRPr="00412FF9">
        <w:rPr>
          <w:color w:val="000000"/>
          <w:sz w:val="22"/>
          <w:szCs w:val="22"/>
        </w:rPr>
        <w:t>-спортивной общественной организации «Русь» (</w:t>
      </w:r>
      <w:r>
        <w:rPr>
          <w:color w:val="000000"/>
          <w:sz w:val="22"/>
          <w:szCs w:val="22"/>
        </w:rPr>
        <w:t>ОФСОО</w:t>
      </w:r>
      <w:r w:rsidRPr="00412FF9">
        <w:rPr>
          <w:color w:val="000000"/>
          <w:sz w:val="22"/>
          <w:szCs w:val="22"/>
        </w:rPr>
        <w:t xml:space="preserve"> «Русь»)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НА ПРИЗЫ ОЛИМПИЙСКОЙ ЧЕМПИОНКИ ЗМС ОЛЬГИ ГЛАЦКИХ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по групповым упражнениям и индивидуальной программе по художественной гимнастике (далее по тексту также «Соревнования») является спортивным мероприятием и проводится в целях развития и популяризации художественной гимнастики в Российской Федерации, является отборочными на ВСЕРОССИЙСКИЕ СОРЕВНОВАНИЯ юных </w:t>
      </w:r>
      <w:proofErr w:type="gramStart"/>
      <w:r w:rsidRPr="00412FF9">
        <w:rPr>
          <w:color w:val="000000"/>
          <w:sz w:val="22"/>
          <w:szCs w:val="22"/>
        </w:rPr>
        <w:t>гимнасток</w:t>
      </w:r>
      <w:proofErr w:type="gramEnd"/>
      <w:r w:rsidRPr="00412FF9">
        <w:rPr>
          <w:color w:val="000000"/>
          <w:sz w:val="22"/>
          <w:szCs w:val="22"/>
        </w:rPr>
        <w:t xml:space="preserve"> а также повышения уровня спортивного мастерства.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1.2. Настоящее положение разработано в соответствии с Правилами ФИЖ и ЕВК по художественной гимнастике на 2013-2016гг и определяет порядок проведения соревнований </w:t>
      </w:r>
      <w:r>
        <w:rPr>
          <w:color w:val="000000"/>
          <w:sz w:val="22"/>
          <w:szCs w:val="22"/>
        </w:rPr>
        <w:t>ОФСОО</w:t>
      </w:r>
      <w:r w:rsidRPr="00412FF9">
        <w:rPr>
          <w:color w:val="000000"/>
          <w:sz w:val="22"/>
          <w:szCs w:val="22"/>
        </w:rPr>
        <w:t xml:space="preserve"> «Русь» по групповым упражнениям и индивидуальной программе по художественной гимнастике.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1.3. Основными задачами и целями соревнований являются:</w:t>
      </w:r>
    </w:p>
    <w:p w:rsidR="00412FF9" w:rsidRPr="00412FF9" w:rsidRDefault="00412FF9" w:rsidP="00412FF9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пропаганда здорового образа жизни;</w:t>
      </w:r>
    </w:p>
    <w:p w:rsidR="00412FF9" w:rsidRPr="00412FF9" w:rsidRDefault="00412FF9" w:rsidP="00412FF9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гражданское и патриотическое воспитание молодежи;</w:t>
      </w:r>
    </w:p>
    <w:p w:rsidR="00412FF9" w:rsidRPr="00412FF9" w:rsidRDefault="00412FF9" w:rsidP="00412FF9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формирование позитивных жизненных установок у подрастающего поколения;</w:t>
      </w:r>
    </w:p>
    <w:p w:rsidR="00412FF9" w:rsidRPr="00412FF9" w:rsidRDefault="00412FF9" w:rsidP="00412FF9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популяризация художественной гимнастики;</w:t>
      </w:r>
    </w:p>
    <w:p w:rsidR="00412FF9" w:rsidRPr="00412FF9" w:rsidRDefault="00412FF9" w:rsidP="00412FF9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выполнение спортивных разрядов;</w:t>
      </w:r>
    </w:p>
    <w:p w:rsidR="00412FF9" w:rsidRPr="00412FF9" w:rsidRDefault="00412FF9" w:rsidP="00412FF9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повышение спортивного мастерства спортсменок;</w:t>
      </w:r>
    </w:p>
    <w:p w:rsidR="00412FF9" w:rsidRPr="00412FF9" w:rsidRDefault="00412FF9" w:rsidP="00412FF9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повышение судейской квалификации для судей.</w:t>
      </w:r>
    </w:p>
    <w:p w:rsidR="00412FF9" w:rsidRPr="00412FF9" w:rsidRDefault="00412FF9" w:rsidP="00412FF9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формирование сборной команды </w:t>
      </w:r>
      <w:r>
        <w:rPr>
          <w:color w:val="000000"/>
          <w:sz w:val="22"/>
          <w:szCs w:val="22"/>
        </w:rPr>
        <w:t>ОФСОО</w:t>
      </w:r>
      <w:r w:rsidRPr="00412FF9">
        <w:rPr>
          <w:color w:val="000000"/>
          <w:sz w:val="22"/>
          <w:szCs w:val="22"/>
        </w:rPr>
        <w:t xml:space="preserve"> «РУСЬ» на всероссийские соревнования юных гимнасток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1.4. Соревнования проводится по индивидуальной программе и групповым упражнениям.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1.5. Основанием для командирования спортсменов, тренеров, представителей, спортивных судей и руководителей является вызов </w:t>
      </w:r>
      <w:r>
        <w:rPr>
          <w:color w:val="000000"/>
          <w:sz w:val="22"/>
          <w:szCs w:val="22"/>
        </w:rPr>
        <w:t>ОФСОО</w:t>
      </w:r>
      <w:r w:rsidRPr="00412FF9">
        <w:rPr>
          <w:color w:val="000000"/>
          <w:sz w:val="22"/>
          <w:szCs w:val="22"/>
        </w:rPr>
        <w:t xml:space="preserve"> «Русь» в соответствии с настоящим Положением.</w:t>
      </w:r>
    </w:p>
    <w:p w:rsidR="00412FF9" w:rsidRPr="00412FF9" w:rsidRDefault="00412FF9" w:rsidP="00412FF9">
      <w:pPr>
        <w:pStyle w:val="a3"/>
        <w:shd w:val="clear" w:color="auto" w:fill="FFFFFF"/>
        <w:spacing w:before="102" w:beforeAutospacing="0" w:after="240" w:afterAutospacing="0"/>
        <w:jc w:val="center"/>
        <w:rPr>
          <w:color w:val="000000"/>
          <w:sz w:val="22"/>
          <w:szCs w:val="22"/>
        </w:rPr>
      </w:pPr>
    </w:p>
    <w:p w:rsidR="00412FF9" w:rsidRPr="00412FF9" w:rsidRDefault="00412FF9" w:rsidP="00412FF9">
      <w:pPr>
        <w:pStyle w:val="a3"/>
        <w:shd w:val="clear" w:color="auto" w:fill="FFFFFF"/>
        <w:spacing w:before="102" w:beforeAutospacing="0" w:after="240" w:afterAutospacing="0"/>
        <w:jc w:val="center"/>
        <w:rPr>
          <w:color w:val="000000"/>
          <w:sz w:val="22"/>
          <w:szCs w:val="22"/>
        </w:rPr>
      </w:pPr>
    </w:p>
    <w:p w:rsidR="00412FF9" w:rsidRPr="00412FF9" w:rsidRDefault="00412FF9" w:rsidP="00412FF9">
      <w:pPr>
        <w:pStyle w:val="a3"/>
        <w:shd w:val="clear" w:color="auto" w:fill="FFFFFF"/>
        <w:spacing w:before="102" w:beforeAutospacing="0" w:after="28" w:afterAutospacing="0"/>
        <w:jc w:val="center"/>
        <w:rPr>
          <w:color w:val="000000"/>
          <w:sz w:val="22"/>
          <w:szCs w:val="22"/>
        </w:rPr>
      </w:pPr>
      <w:r w:rsidRPr="00412FF9">
        <w:rPr>
          <w:b/>
          <w:bCs/>
          <w:color w:val="000000"/>
          <w:sz w:val="22"/>
          <w:szCs w:val="22"/>
        </w:rPr>
        <w:lastRenderedPageBreak/>
        <w:t>2. МЕСТО И СРОКИ ПРОВЕДЕНИЯ СОРЕВНОВАНИЙ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2.1. Соревнования проводятся: Ивановская область, город Иваново с 18 по 22 сентября 2014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в ФОК по адресу: г. Иваново, ул. Генерала Хлебникова д.32, литер ВВ</w:t>
      </w:r>
      <w:proofErr w:type="gramStart"/>
      <w:r w:rsidRPr="00412FF9">
        <w:rPr>
          <w:color w:val="000000"/>
          <w:sz w:val="22"/>
          <w:szCs w:val="22"/>
        </w:rPr>
        <w:t>1</w:t>
      </w:r>
      <w:proofErr w:type="gramEnd"/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2.2.  Начало соревнований в 10.00.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2.3. День приезда (опробование команд) 18 сентября 2014г.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2.4. День отъезда 22 сентября 2014г. после 18.00</w:t>
      </w:r>
    </w:p>
    <w:p w:rsidR="00412FF9" w:rsidRPr="00412FF9" w:rsidRDefault="00412FF9" w:rsidP="00412FF9">
      <w:pPr>
        <w:pStyle w:val="a3"/>
        <w:shd w:val="clear" w:color="auto" w:fill="FFFFFF"/>
        <w:spacing w:before="102" w:beforeAutospacing="0" w:after="28" w:afterAutospacing="0"/>
        <w:jc w:val="center"/>
        <w:rPr>
          <w:color w:val="000000"/>
          <w:sz w:val="22"/>
          <w:szCs w:val="22"/>
        </w:rPr>
      </w:pPr>
      <w:r w:rsidRPr="00412FF9">
        <w:rPr>
          <w:b/>
          <w:bCs/>
          <w:color w:val="000000"/>
          <w:sz w:val="22"/>
          <w:szCs w:val="22"/>
        </w:rPr>
        <w:t>3.РУКОВОДСТВО И ПРОВЕДЕНИЕ СОРЕВНОВАНИЙ</w:t>
      </w:r>
    </w:p>
    <w:p w:rsidR="00412FF9" w:rsidRPr="00412FF9" w:rsidRDefault="00412FF9" w:rsidP="00412FF9">
      <w:pPr>
        <w:pStyle w:val="a3"/>
        <w:shd w:val="clear" w:color="auto" w:fill="FFFFFF"/>
        <w:spacing w:before="102" w:beforeAutospacing="0" w:after="28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3.1. О</w:t>
      </w:r>
      <w:r w:rsidRPr="00412FF9">
        <w:rPr>
          <w:color w:val="00000A"/>
          <w:sz w:val="22"/>
          <w:szCs w:val="22"/>
        </w:rPr>
        <w:t xml:space="preserve">бщее руководство организацией Кубка осуществляется проводящей организацией </w:t>
      </w:r>
      <w:r>
        <w:rPr>
          <w:color w:val="00000A"/>
          <w:sz w:val="22"/>
          <w:szCs w:val="22"/>
        </w:rPr>
        <w:t>ОФСОО</w:t>
      </w:r>
      <w:r w:rsidRPr="00412FF9">
        <w:rPr>
          <w:color w:val="00000A"/>
          <w:sz w:val="22"/>
          <w:szCs w:val="22"/>
        </w:rPr>
        <w:t xml:space="preserve"> «Русь».</w:t>
      </w:r>
    </w:p>
    <w:p w:rsidR="00412FF9" w:rsidRPr="00412FF9" w:rsidRDefault="00412FF9" w:rsidP="00412FF9">
      <w:pPr>
        <w:pStyle w:val="a3"/>
        <w:shd w:val="clear" w:color="auto" w:fill="FFFFFF"/>
        <w:spacing w:before="102" w:beforeAutospacing="0" w:after="28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3.2. Непосредственное проведение соревнований возлагается на региональных представителей </w:t>
      </w:r>
      <w:r>
        <w:rPr>
          <w:color w:val="000000"/>
          <w:sz w:val="22"/>
          <w:szCs w:val="22"/>
        </w:rPr>
        <w:t>ОФСОО</w:t>
      </w:r>
      <w:r w:rsidRPr="00412FF9">
        <w:rPr>
          <w:color w:val="000000"/>
          <w:sz w:val="22"/>
          <w:szCs w:val="22"/>
        </w:rPr>
        <w:t xml:space="preserve"> «Русь», ивановскую городскую спортивную общественную организацию «Федерация художественной гимнастики» ивановскую областную спортивную общественную организацию «Федерация художественной гимнастики имени Матвеевой Зинаиды Михайловны», МБУ ДОД ДЮСШ №9, НП « СК « СКАНЕР».</w:t>
      </w:r>
    </w:p>
    <w:p w:rsidR="00412FF9" w:rsidRPr="00412FF9" w:rsidRDefault="00412FF9" w:rsidP="00412FF9">
      <w:pPr>
        <w:pStyle w:val="a3"/>
        <w:shd w:val="clear" w:color="auto" w:fill="FFFFFF"/>
        <w:spacing w:before="102" w:beforeAutospacing="0" w:after="28" w:afterAutospacing="0"/>
        <w:jc w:val="center"/>
        <w:rPr>
          <w:color w:val="000000"/>
          <w:sz w:val="22"/>
          <w:szCs w:val="22"/>
        </w:rPr>
      </w:pPr>
      <w:r w:rsidRPr="00412FF9">
        <w:rPr>
          <w:b/>
          <w:bCs/>
          <w:color w:val="000000"/>
          <w:sz w:val="22"/>
          <w:szCs w:val="22"/>
        </w:rPr>
        <w:t>4. ТРЕБОВАНИЯ К УЧАСТНИКАМ И УСЛОВИЯ ИХ ДОПУСКА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4.1. К участию в соревнованиях допускаются гимнастки по всем разрядам в групповых упражнениях и индивидуальной программе</w:t>
      </w:r>
      <w:proofErr w:type="gramStart"/>
      <w:r w:rsidRPr="00412FF9">
        <w:rPr>
          <w:color w:val="000000"/>
          <w:sz w:val="22"/>
          <w:szCs w:val="22"/>
        </w:rPr>
        <w:t xml:space="preserve"> ,</w:t>
      </w:r>
      <w:proofErr w:type="gramEnd"/>
      <w:r w:rsidRPr="00412FF9">
        <w:rPr>
          <w:color w:val="000000"/>
          <w:sz w:val="22"/>
          <w:szCs w:val="22"/>
        </w:rPr>
        <w:t xml:space="preserve"> на основании вызова </w:t>
      </w:r>
      <w:r>
        <w:rPr>
          <w:color w:val="000000"/>
          <w:sz w:val="22"/>
          <w:szCs w:val="22"/>
        </w:rPr>
        <w:t>ОФСОО</w:t>
      </w:r>
      <w:r w:rsidRPr="00412FF9">
        <w:rPr>
          <w:color w:val="000000"/>
          <w:sz w:val="22"/>
          <w:szCs w:val="22"/>
        </w:rPr>
        <w:t xml:space="preserve"> «РУСЬ».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4.2. В мандатную комиссию по допуску участников представляется:</w:t>
      </w:r>
    </w:p>
    <w:p w:rsidR="00412FF9" w:rsidRPr="00412FF9" w:rsidRDefault="00412FF9" w:rsidP="00412FF9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именная заявка;</w:t>
      </w:r>
    </w:p>
    <w:p w:rsidR="00412FF9" w:rsidRPr="00412FF9" w:rsidRDefault="00412FF9" w:rsidP="00412FF9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паспорт или свидетельство о рождении;</w:t>
      </w:r>
    </w:p>
    <w:p w:rsidR="00412FF9" w:rsidRPr="00412FF9" w:rsidRDefault="00412FF9" w:rsidP="00412FF9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оригинал договора (страхового полиса) о страховании несчастных случаев, жизни и здоровья;</w:t>
      </w:r>
    </w:p>
    <w:p w:rsidR="00412FF9" w:rsidRPr="00412FF9" w:rsidRDefault="00412FF9" w:rsidP="00412FF9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классификационная книжка (билет);</w:t>
      </w:r>
    </w:p>
    <w:p w:rsidR="00412FF9" w:rsidRPr="00412FF9" w:rsidRDefault="00412FF9" w:rsidP="00412FF9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документ, подтверждающий спортивный разряд;</w:t>
      </w:r>
    </w:p>
    <w:p w:rsidR="00412FF9" w:rsidRDefault="00412FF9" w:rsidP="00412FF9">
      <w:pPr>
        <w:pStyle w:val="a3"/>
        <w:shd w:val="clear" w:color="auto" w:fill="FFFFFF"/>
        <w:spacing w:before="102" w:beforeAutospacing="0" w:after="28" w:afterAutospacing="0"/>
        <w:jc w:val="center"/>
        <w:rPr>
          <w:rStyle w:val="a4"/>
          <w:color w:val="000000"/>
          <w:sz w:val="22"/>
          <w:szCs w:val="22"/>
        </w:rPr>
      </w:pPr>
      <w:r w:rsidRPr="00412FF9">
        <w:rPr>
          <w:rStyle w:val="a4"/>
          <w:color w:val="000000"/>
          <w:sz w:val="22"/>
          <w:szCs w:val="22"/>
        </w:rPr>
        <w:t>5. ПРОГРАММА</w:t>
      </w:r>
    </w:p>
    <w:p w:rsidR="000F7D90" w:rsidRPr="00412FF9" w:rsidRDefault="000F7D90" w:rsidP="00412FF9">
      <w:pPr>
        <w:pStyle w:val="a3"/>
        <w:shd w:val="clear" w:color="auto" w:fill="FFFFFF"/>
        <w:spacing w:before="102" w:beforeAutospacing="0" w:after="28" w:afterAutospacing="0"/>
        <w:jc w:val="center"/>
        <w:rPr>
          <w:color w:val="000000"/>
          <w:sz w:val="22"/>
          <w:szCs w:val="22"/>
        </w:rPr>
      </w:pP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5.1. 18 сентября – приезд, опробование команд;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19 сентября – многоборье;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20 сентября – многоборье;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21 сентября – многоборье;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22 сентября – многоборье; отъезд команд</w:t>
      </w:r>
    </w:p>
    <w:p w:rsidR="00412FF9" w:rsidRPr="00412FF9" w:rsidRDefault="00412FF9" w:rsidP="00412FF9">
      <w:pPr>
        <w:pStyle w:val="western"/>
        <w:shd w:val="clear" w:color="auto" w:fill="FFFFFF"/>
        <w:spacing w:before="102" w:beforeAutospacing="0"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5.2. </w:t>
      </w:r>
      <w:r w:rsidRPr="00412FF9">
        <w:rPr>
          <w:b/>
          <w:bCs/>
          <w:i/>
          <w:iCs/>
          <w:color w:val="000000"/>
          <w:sz w:val="22"/>
          <w:szCs w:val="22"/>
          <w:u w:val="single"/>
        </w:rPr>
        <w:t>Индивидуальная программа: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МС  1999 г.р. и старше</w:t>
      </w:r>
      <w:r>
        <w:rPr>
          <w:color w:val="000000"/>
          <w:sz w:val="22"/>
          <w:szCs w:val="22"/>
        </w:rPr>
        <w:tab/>
      </w:r>
      <w:r w:rsidRPr="00412FF9">
        <w:rPr>
          <w:color w:val="000000"/>
          <w:sz w:val="22"/>
          <w:szCs w:val="22"/>
        </w:rPr>
        <w:t>обруч, мяч, булавы, лента.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КМС 1999 г.р.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12FF9">
        <w:rPr>
          <w:color w:val="000000"/>
          <w:sz w:val="22"/>
          <w:szCs w:val="22"/>
        </w:rPr>
        <w:t>обруч, мяч, булавы, лента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КМС 2000 г.р.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12FF9">
        <w:rPr>
          <w:color w:val="000000"/>
          <w:sz w:val="22"/>
          <w:szCs w:val="22"/>
        </w:rPr>
        <w:t>обруч, мяч, булавы, лента</w:t>
      </w:r>
      <w:r>
        <w:rPr>
          <w:color w:val="000000"/>
          <w:sz w:val="22"/>
          <w:szCs w:val="22"/>
        </w:rPr>
        <w:t xml:space="preserve"> или скакалка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КМС 2001г. р.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12FF9">
        <w:rPr>
          <w:color w:val="000000"/>
          <w:sz w:val="22"/>
          <w:szCs w:val="22"/>
        </w:rPr>
        <w:t>обруч, мяч, булавы, лента</w:t>
      </w:r>
      <w:r>
        <w:rPr>
          <w:color w:val="000000"/>
          <w:sz w:val="22"/>
          <w:szCs w:val="22"/>
        </w:rPr>
        <w:t xml:space="preserve"> или скакалка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  <w:proofErr w:type="gramStart"/>
      <w:r w:rsidRPr="00412FF9">
        <w:rPr>
          <w:color w:val="000000"/>
          <w:sz w:val="22"/>
          <w:szCs w:val="22"/>
          <w:lang w:val="en-US"/>
        </w:rPr>
        <w:t>I</w:t>
      </w:r>
      <w:r w:rsidRPr="00412FF9">
        <w:rPr>
          <w:color w:val="000000"/>
          <w:sz w:val="22"/>
          <w:szCs w:val="22"/>
        </w:rPr>
        <w:t> разряд 2002г.р.</w:t>
      </w:r>
      <w:proofErr w:type="gramEnd"/>
      <w:r w:rsidRPr="00412FF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12FF9">
        <w:rPr>
          <w:color w:val="000000"/>
          <w:sz w:val="22"/>
          <w:szCs w:val="22"/>
        </w:rPr>
        <w:t>БП + 3 вида на выбор</w:t>
      </w:r>
    </w:p>
    <w:p w:rsid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left="1418" w:firstLine="709"/>
        <w:jc w:val="both"/>
        <w:rPr>
          <w:color w:val="000000"/>
          <w:sz w:val="22"/>
          <w:szCs w:val="22"/>
        </w:rPr>
      </w:pPr>
    </w:p>
    <w:p w:rsidR="00412FF9" w:rsidRPr="00412FF9" w:rsidRDefault="00412FF9" w:rsidP="00412FF9">
      <w:pPr>
        <w:pStyle w:val="western"/>
        <w:shd w:val="clear" w:color="auto" w:fill="FFFFFF"/>
        <w:spacing w:before="240" w:beforeAutospacing="0" w:after="0" w:afterAutospacing="0"/>
        <w:ind w:left="1418" w:firstLine="709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по программе Всероссийских соревнований юных гимнасток</w:t>
      </w:r>
    </w:p>
    <w:p w:rsidR="00412FF9" w:rsidRPr="00412FF9" w:rsidRDefault="00412FF9" w:rsidP="00412FF9">
      <w:pPr>
        <w:pStyle w:val="western"/>
        <w:shd w:val="clear" w:color="auto" w:fill="FFFFFF"/>
        <w:spacing w:before="24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412FF9">
        <w:rPr>
          <w:color w:val="000000"/>
          <w:sz w:val="22"/>
          <w:szCs w:val="22"/>
          <w:lang w:val="en-US"/>
        </w:rPr>
        <w:t>I</w:t>
      </w:r>
      <w:r w:rsidRPr="00412FF9">
        <w:rPr>
          <w:color w:val="000000"/>
          <w:sz w:val="22"/>
          <w:szCs w:val="22"/>
        </w:rPr>
        <w:t> разряд 2003г.р.</w:t>
      </w:r>
      <w:proofErr w:type="gramEnd"/>
      <w:r w:rsidRPr="00412FF9">
        <w:rPr>
          <w:color w:val="000000"/>
          <w:sz w:val="22"/>
          <w:szCs w:val="22"/>
        </w:rPr>
        <w:t xml:space="preserve"> </w:t>
      </w:r>
      <w:r w:rsidR="00D032D7">
        <w:rPr>
          <w:color w:val="000000"/>
          <w:sz w:val="22"/>
          <w:szCs w:val="22"/>
        </w:rPr>
        <w:tab/>
      </w:r>
      <w:r w:rsidR="00D032D7">
        <w:rPr>
          <w:color w:val="000000"/>
          <w:sz w:val="22"/>
          <w:szCs w:val="22"/>
        </w:rPr>
        <w:tab/>
      </w:r>
      <w:r w:rsidRPr="00412FF9">
        <w:rPr>
          <w:color w:val="000000"/>
          <w:sz w:val="22"/>
          <w:szCs w:val="22"/>
        </w:rPr>
        <w:t>БП + 3 вида на выбор</w:t>
      </w:r>
    </w:p>
    <w:p w:rsidR="00412FF9" w:rsidRPr="00412FF9" w:rsidRDefault="00412FF9" w:rsidP="00412FF9">
      <w:pPr>
        <w:pStyle w:val="western"/>
        <w:shd w:val="clear" w:color="auto" w:fill="FFFFFF"/>
        <w:spacing w:before="240" w:beforeAutospacing="0" w:after="0" w:afterAutospacing="0"/>
        <w:ind w:left="1418" w:firstLine="709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по программе Всероссийских соревнований юных гимнасток</w:t>
      </w:r>
    </w:p>
    <w:p w:rsidR="00412FF9" w:rsidRPr="00412FF9" w:rsidRDefault="00412FF9" w:rsidP="00412FF9">
      <w:pPr>
        <w:pStyle w:val="western"/>
        <w:shd w:val="clear" w:color="auto" w:fill="FFFFFF"/>
        <w:spacing w:before="24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412FF9">
        <w:rPr>
          <w:color w:val="000000"/>
          <w:sz w:val="22"/>
          <w:szCs w:val="22"/>
          <w:lang w:val="en-US"/>
        </w:rPr>
        <w:t>II</w:t>
      </w:r>
      <w:r w:rsidRPr="00412FF9">
        <w:rPr>
          <w:color w:val="000000"/>
          <w:sz w:val="22"/>
          <w:szCs w:val="22"/>
        </w:rPr>
        <w:t>разряд 2004 г.р.</w:t>
      </w:r>
      <w:proofErr w:type="gramEnd"/>
      <w:r w:rsidRPr="00412FF9">
        <w:rPr>
          <w:color w:val="000000"/>
          <w:sz w:val="22"/>
          <w:szCs w:val="22"/>
        </w:rPr>
        <w:t xml:space="preserve"> </w:t>
      </w:r>
      <w:r w:rsidR="00D032D7">
        <w:rPr>
          <w:color w:val="000000"/>
          <w:sz w:val="22"/>
          <w:szCs w:val="22"/>
        </w:rPr>
        <w:tab/>
      </w:r>
      <w:r w:rsidR="00D032D7">
        <w:rPr>
          <w:color w:val="000000"/>
          <w:sz w:val="22"/>
          <w:szCs w:val="22"/>
        </w:rPr>
        <w:tab/>
      </w:r>
      <w:bookmarkStart w:id="0" w:name="_GoBack"/>
      <w:bookmarkEnd w:id="0"/>
      <w:r w:rsidRPr="00412FF9">
        <w:rPr>
          <w:color w:val="000000"/>
          <w:sz w:val="22"/>
          <w:szCs w:val="22"/>
        </w:rPr>
        <w:t>БП + 3 вида на выбор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  <w:lang w:val="en-US"/>
        </w:rPr>
        <w:lastRenderedPageBreak/>
        <w:t>III</w:t>
      </w:r>
      <w:r w:rsidRPr="00412FF9">
        <w:rPr>
          <w:color w:val="000000"/>
          <w:sz w:val="22"/>
          <w:szCs w:val="22"/>
        </w:rPr>
        <w:t>разряд 2005 г.р. и моложе БП + 2 вида на выбор</w:t>
      </w:r>
    </w:p>
    <w:p w:rsidR="00412FF9" w:rsidRPr="00412FF9" w:rsidRDefault="00412FF9" w:rsidP="00412FF9">
      <w:pPr>
        <w:pStyle w:val="western"/>
        <w:shd w:val="clear" w:color="auto" w:fill="FFFFFF"/>
        <w:spacing w:before="102" w:beforeAutospacing="0"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Года рождения участниц соревнований могут быть изменены в связи с </w:t>
      </w:r>
      <w:proofErr w:type="gramStart"/>
      <w:r w:rsidRPr="00412FF9">
        <w:rPr>
          <w:color w:val="000000"/>
          <w:sz w:val="22"/>
          <w:szCs w:val="22"/>
        </w:rPr>
        <w:t>изменениями</w:t>
      </w:r>
      <w:proofErr w:type="gramEnd"/>
      <w:r w:rsidRPr="00412FF9">
        <w:rPr>
          <w:color w:val="000000"/>
          <w:sz w:val="22"/>
          <w:szCs w:val="22"/>
        </w:rPr>
        <w:t xml:space="preserve"> утвержденными Всероссийской федерацией художественной гимнастики.</w:t>
      </w:r>
    </w:p>
    <w:p w:rsidR="00412FF9" w:rsidRDefault="00412FF9" w:rsidP="00412FF9">
      <w:pPr>
        <w:pStyle w:val="western"/>
        <w:shd w:val="clear" w:color="auto" w:fill="FFFFFF"/>
        <w:spacing w:before="102" w:beforeAutospacing="0" w:after="0" w:afterAutospacing="0"/>
        <w:jc w:val="both"/>
        <w:rPr>
          <w:color w:val="000000"/>
          <w:sz w:val="22"/>
          <w:szCs w:val="22"/>
        </w:rPr>
      </w:pPr>
    </w:p>
    <w:p w:rsidR="00412FF9" w:rsidRPr="00412FF9" w:rsidRDefault="00412FF9" w:rsidP="00412FF9">
      <w:pPr>
        <w:pStyle w:val="western"/>
        <w:shd w:val="clear" w:color="auto" w:fill="FFFFFF"/>
        <w:spacing w:before="102" w:beforeAutospacing="0"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5.3. </w:t>
      </w:r>
      <w:r>
        <w:rPr>
          <w:b/>
          <w:bCs/>
          <w:i/>
          <w:iCs/>
          <w:color w:val="000000"/>
          <w:sz w:val="22"/>
          <w:szCs w:val="22"/>
          <w:u w:val="single"/>
        </w:rPr>
        <w:t>Групповые упражнения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МС 1999 г.р. и старше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0F7D90">
        <w:rPr>
          <w:color w:val="000000"/>
          <w:sz w:val="22"/>
          <w:szCs w:val="22"/>
        </w:rPr>
        <w:tab/>
      </w:r>
      <w:r w:rsidRPr="00412FF9">
        <w:rPr>
          <w:color w:val="000000"/>
          <w:sz w:val="22"/>
          <w:szCs w:val="22"/>
        </w:rPr>
        <w:t xml:space="preserve">2 ленты и 3 мяча, 5 пар булав </w:t>
      </w:r>
      <w:r w:rsidR="000F7D90">
        <w:rPr>
          <w:color w:val="000000"/>
          <w:sz w:val="22"/>
          <w:szCs w:val="22"/>
        </w:rPr>
        <w:tab/>
      </w:r>
      <w:r w:rsidR="000F7D90">
        <w:rPr>
          <w:color w:val="000000"/>
          <w:sz w:val="22"/>
          <w:szCs w:val="22"/>
        </w:rPr>
        <w:tab/>
      </w:r>
      <w:r w:rsidR="000F7D90">
        <w:rPr>
          <w:color w:val="000000"/>
          <w:sz w:val="22"/>
          <w:szCs w:val="22"/>
        </w:rPr>
        <w:tab/>
      </w:r>
      <w:r w:rsidR="000F7D90">
        <w:rPr>
          <w:color w:val="000000"/>
          <w:sz w:val="22"/>
          <w:szCs w:val="22"/>
        </w:rPr>
        <w:tab/>
      </w:r>
      <w:r w:rsidR="000F7D90">
        <w:rPr>
          <w:color w:val="000000"/>
          <w:sz w:val="22"/>
          <w:szCs w:val="22"/>
        </w:rPr>
        <w:tab/>
      </w:r>
      <w:r w:rsidR="000F7D90">
        <w:rPr>
          <w:color w:val="000000"/>
          <w:sz w:val="22"/>
          <w:szCs w:val="22"/>
        </w:rPr>
        <w:tab/>
      </w:r>
      <w:r w:rsidR="000F7D90">
        <w:rPr>
          <w:color w:val="000000"/>
          <w:sz w:val="22"/>
          <w:szCs w:val="22"/>
        </w:rPr>
        <w:tab/>
      </w:r>
      <w:r w:rsidR="000F7D90">
        <w:rPr>
          <w:color w:val="000000"/>
          <w:sz w:val="22"/>
          <w:szCs w:val="22"/>
        </w:rPr>
        <w:tab/>
      </w:r>
      <w:r w:rsidR="000F7D90">
        <w:rPr>
          <w:color w:val="000000"/>
          <w:sz w:val="22"/>
          <w:szCs w:val="22"/>
        </w:rPr>
        <w:tab/>
      </w:r>
      <w:r w:rsidRPr="00412FF9">
        <w:rPr>
          <w:color w:val="000000"/>
          <w:sz w:val="22"/>
          <w:szCs w:val="22"/>
        </w:rPr>
        <w:t xml:space="preserve">или </w:t>
      </w:r>
      <w:r w:rsidR="000F7D90">
        <w:rPr>
          <w:color w:val="000000"/>
          <w:sz w:val="22"/>
          <w:szCs w:val="22"/>
        </w:rPr>
        <w:tab/>
        <w:t xml:space="preserve">2 </w:t>
      </w:r>
      <w:r w:rsidRPr="00412FF9">
        <w:rPr>
          <w:color w:val="000000"/>
          <w:sz w:val="22"/>
          <w:szCs w:val="22"/>
        </w:rPr>
        <w:t>обруча и 6 булав, 5 лент</w:t>
      </w:r>
    </w:p>
    <w:p w:rsidR="00412FF9" w:rsidRDefault="00412FF9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КМС 1999 – 2001 г.р.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0F7D90">
        <w:rPr>
          <w:color w:val="000000"/>
          <w:sz w:val="22"/>
          <w:szCs w:val="22"/>
        </w:rPr>
        <w:tab/>
      </w:r>
      <w:r w:rsidRPr="00412FF9">
        <w:rPr>
          <w:color w:val="000000"/>
          <w:sz w:val="22"/>
          <w:szCs w:val="22"/>
        </w:rPr>
        <w:t>5 мячей, 5 лент</w:t>
      </w:r>
    </w:p>
    <w:p w:rsidR="000F7D90" w:rsidRDefault="000F7D90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I</w:t>
      </w:r>
      <w:r w:rsidRPr="000F7D9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разряд 2002-2003 г.р.</w:t>
      </w:r>
      <w:proofErr w:type="gram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1упр. 5 мячей (выхода)</w:t>
      </w:r>
    </w:p>
    <w:p w:rsidR="000F7D90" w:rsidRDefault="000F7D90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F7D90" w:rsidRDefault="000F7D90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Программе Всероссийских соревнований Юных гимнасток.</w:t>
      </w:r>
    </w:p>
    <w:p w:rsidR="000F7D90" w:rsidRDefault="000F7D90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F7D90" w:rsidRDefault="000F7D90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разряд 2003-2004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 упражнения</w:t>
      </w:r>
    </w:p>
    <w:p w:rsidR="000F7D90" w:rsidRDefault="000F7D90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разряд 2004-2005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Б/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+ вид на выбор</w:t>
      </w:r>
    </w:p>
    <w:p w:rsidR="000F7D90" w:rsidRDefault="000F7D90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юн. р. 2005-2006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Б/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+ вид на выбор</w:t>
      </w:r>
    </w:p>
    <w:p w:rsidR="000F7D90" w:rsidRDefault="000F7D90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юн. р. 2006-2007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Б/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+ вид на выбор</w:t>
      </w:r>
    </w:p>
    <w:p w:rsidR="000F7D90" w:rsidRDefault="000F7D90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юн. р. 2007 и младше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Б/</w:t>
      </w:r>
      <w:proofErr w:type="gramStart"/>
      <w:r>
        <w:rPr>
          <w:color w:val="000000"/>
          <w:sz w:val="22"/>
          <w:szCs w:val="22"/>
        </w:rPr>
        <w:t>П</w:t>
      </w:r>
      <w:proofErr w:type="gramEnd"/>
    </w:p>
    <w:p w:rsidR="000F7D90" w:rsidRPr="000F7D90" w:rsidRDefault="000F7D90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Состав команды (</w:t>
      </w:r>
      <w:r w:rsidRPr="00412FF9">
        <w:rPr>
          <w:color w:val="000000"/>
          <w:sz w:val="22"/>
          <w:szCs w:val="22"/>
          <w:lang w:val="en-US"/>
        </w:rPr>
        <w:t>II</w:t>
      </w:r>
      <w:r w:rsidRPr="00412FF9">
        <w:rPr>
          <w:color w:val="000000"/>
          <w:sz w:val="22"/>
          <w:szCs w:val="22"/>
        </w:rPr>
        <w:t>,</w:t>
      </w:r>
      <w:r w:rsidRPr="00412FF9">
        <w:rPr>
          <w:rStyle w:val="apple-converted-space"/>
          <w:color w:val="000000"/>
          <w:sz w:val="22"/>
          <w:szCs w:val="22"/>
        </w:rPr>
        <w:t> </w:t>
      </w:r>
      <w:r w:rsidRPr="00412FF9">
        <w:rPr>
          <w:color w:val="000000"/>
          <w:sz w:val="22"/>
          <w:szCs w:val="22"/>
          <w:lang w:val="en-US"/>
        </w:rPr>
        <w:t>III</w:t>
      </w:r>
      <w:r w:rsidRPr="00412FF9">
        <w:rPr>
          <w:color w:val="000000"/>
          <w:sz w:val="22"/>
          <w:szCs w:val="22"/>
        </w:rPr>
        <w:t xml:space="preserve">, </w:t>
      </w:r>
      <w:proofErr w:type="spellStart"/>
      <w:r w:rsidRPr="00412FF9">
        <w:rPr>
          <w:color w:val="000000"/>
          <w:sz w:val="22"/>
          <w:szCs w:val="22"/>
        </w:rPr>
        <w:t>Iюн</w:t>
      </w:r>
      <w:proofErr w:type="spellEnd"/>
      <w:r w:rsidRPr="00412FF9">
        <w:rPr>
          <w:color w:val="000000"/>
          <w:sz w:val="22"/>
          <w:szCs w:val="22"/>
        </w:rPr>
        <w:t xml:space="preserve">., </w:t>
      </w:r>
      <w:proofErr w:type="spellStart"/>
      <w:r w:rsidRPr="00412FF9">
        <w:rPr>
          <w:color w:val="000000"/>
          <w:sz w:val="22"/>
          <w:szCs w:val="22"/>
        </w:rPr>
        <w:t>IIюн</w:t>
      </w:r>
      <w:proofErr w:type="spellEnd"/>
      <w:r w:rsidRPr="00412FF9">
        <w:rPr>
          <w:color w:val="000000"/>
          <w:sz w:val="22"/>
          <w:szCs w:val="22"/>
        </w:rPr>
        <w:t xml:space="preserve">., </w:t>
      </w:r>
      <w:proofErr w:type="spellStart"/>
      <w:r w:rsidRPr="00412FF9">
        <w:rPr>
          <w:color w:val="000000"/>
          <w:sz w:val="22"/>
          <w:szCs w:val="22"/>
        </w:rPr>
        <w:t>IIIюн</w:t>
      </w:r>
      <w:proofErr w:type="spellEnd"/>
      <w:r w:rsidRPr="00412FF9">
        <w:rPr>
          <w:color w:val="000000"/>
          <w:sz w:val="22"/>
          <w:szCs w:val="22"/>
        </w:rPr>
        <w:t>.</w:t>
      </w:r>
      <w:proofErr w:type="gramStart"/>
      <w:r w:rsidRPr="00412FF9">
        <w:rPr>
          <w:color w:val="000000"/>
          <w:sz w:val="22"/>
          <w:szCs w:val="22"/>
        </w:rPr>
        <w:t xml:space="preserve"> )</w:t>
      </w:r>
      <w:proofErr w:type="gramEnd"/>
      <w:r w:rsidRPr="00412FF9">
        <w:rPr>
          <w:color w:val="000000"/>
          <w:sz w:val="22"/>
          <w:szCs w:val="22"/>
        </w:rPr>
        <w:t xml:space="preserve"> - 4 - 8 гимнасток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  <w:u w:val="single"/>
        </w:rPr>
        <w:t>Композиция Б/</w:t>
      </w:r>
      <w:proofErr w:type="gramStart"/>
      <w:r w:rsidRPr="00412FF9">
        <w:rPr>
          <w:color w:val="000000"/>
          <w:sz w:val="22"/>
          <w:szCs w:val="22"/>
          <w:u w:val="single"/>
        </w:rPr>
        <w:t>П</w:t>
      </w:r>
      <w:proofErr w:type="gramEnd"/>
      <w:r w:rsidRPr="00412FF9">
        <w:rPr>
          <w:color w:val="000000"/>
          <w:sz w:val="22"/>
          <w:szCs w:val="22"/>
          <w:u w:val="single"/>
        </w:rPr>
        <w:t xml:space="preserve"> должна содержать</w:t>
      </w:r>
      <w:r w:rsidRPr="00412FF9">
        <w:rPr>
          <w:color w:val="000000"/>
          <w:sz w:val="22"/>
          <w:szCs w:val="22"/>
        </w:rPr>
        <w:t>: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Тр. Тела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left="709" w:firstLine="709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МАХ – 3 вращения + 3 равновесия + 3 прыжка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  <w:lang w:val="en-US"/>
        </w:rPr>
        <w:t>MIN</w:t>
      </w:r>
      <w:r w:rsidRPr="00412FF9">
        <w:rPr>
          <w:rStyle w:val="apple-converted-space"/>
          <w:color w:val="000000"/>
          <w:sz w:val="22"/>
          <w:szCs w:val="22"/>
        </w:rPr>
        <w:t> </w:t>
      </w:r>
      <w:r w:rsidRPr="00412FF9">
        <w:rPr>
          <w:color w:val="000000"/>
          <w:sz w:val="22"/>
          <w:szCs w:val="22"/>
        </w:rPr>
        <w:t>– 2 вращения + 2 равновесия + 2 прыжка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Комбинация танцевальных шагов</w:t>
      </w:r>
      <w:r w:rsidRPr="00412FF9">
        <w:rPr>
          <w:rStyle w:val="apple-converted-space"/>
          <w:color w:val="000000"/>
          <w:sz w:val="22"/>
          <w:szCs w:val="22"/>
        </w:rPr>
        <w:t> </w:t>
      </w:r>
      <w:r w:rsidRPr="00412FF9">
        <w:rPr>
          <w:color w:val="000000"/>
          <w:sz w:val="22"/>
          <w:szCs w:val="22"/>
          <w:lang w:val="en-US"/>
        </w:rPr>
        <w:t>MIN</w:t>
      </w:r>
      <w:r w:rsidRPr="00412FF9">
        <w:rPr>
          <w:rStyle w:val="apple-converted-space"/>
          <w:color w:val="000000"/>
          <w:sz w:val="22"/>
          <w:szCs w:val="22"/>
        </w:rPr>
        <w:t> </w:t>
      </w:r>
      <w:r w:rsidRPr="00412FF9">
        <w:rPr>
          <w:color w:val="000000"/>
          <w:sz w:val="22"/>
          <w:szCs w:val="22"/>
        </w:rPr>
        <w:t>1</w:t>
      </w:r>
    </w:p>
    <w:p w:rsidR="00412FF9" w:rsidRPr="00412FF9" w:rsidRDefault="00412FF9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  <w:u w:val="single"/>
        </w:rPr>
        <w:t>Композиция с предметом по</w:t>
      </w:r>
      <w:r w:rsidRPr="00412FF9">
        <w:rPr>
          <w:rStyle w:val="apple-converted-space"/>
          <w:color w:val="000000"/>
          <w:sz w:val="22"/>
          <w:szCs w:val="22"/>
          <w:u w:val="single"/>
        </w:rPr>
        <w:t> </w:t>
      </w:r>
      <w:r w:rsidRPr="00412FF9">
        <w:rPr>
          <w:color w:val="000000"/>
          <w:sz w:val="22"/>
          <w:szCs w:val="22"/>
          <w:u w:val="single"/>
          <w:lang w:val="en-US"/>
        </w:rPr>
        <w:t>I</w:t>
      </w:r>
      <w:proofErr w:type="spellStart"/>
      <w:r w:rsidRPr="00412FF9">
        <w:rPr>
          <w:color w:val="000000"/>
          <w:sz w:val="22"/>
          <w:szCs w:val="22"/>
          <w:u w:val="single"/>
        </w:rPr>
        <w:t>юн</w:t>
      </w:r>
      <w:proofErr w:type="gramStart"/>
      <w:r w:rsidRPr="00412FF9">
        <w:rPr>
          <w:color w:val="000000"/>
          <w:sz w:val="22"/>
          <w:szCs w:val="22"/>
          <w:u w:val="single"/>
        </w:rPr>
        <w:t>.и</w:t>
      </w:r>
      <w:proofErr w:type="spellEnd"/>
      <w:proofErr w:type="gramEnd"/>
      <w:r w:rsidRPr="00412FF9">
        <w:rPr>
          <w:rStyle w:val="apple-converted-space"/>
          <w:color w:val="000000"/>
          <w:sz w:val="22"/>
          <w:szCs w:val="22"/>
          <w:u w:val="single"/>
        </w:rPr>
        <w:t> </w:t>
      </w:r>
      <w:r w:rsidRPr="00412FF9">
        <w:rPr>
          <w:color w:val="000000"/>
          <w:sz w:val="22"/>
          <w:szCs w:val="22"/>
          <w:u w:val="single"/>
          <w:lang w:val="en-US"/>
        </w:rPr>
        <w:t>II</w:t>
      </w:r>
      <w:r w:rsidRPr="00412FF9">
        <w:rPr>
          <w:rStyle w:val="apple-converted-space"/>
          <w:color w:val="000000"/>
          <w:sz w:val="22"/>
          <w:szCs w:val="22"/>
          <w:u w:val="single"/>
        </w:rPr>
        <w:t> </w:t>
      </w:r>
      <w:proofErr w:type="spellStart"/>
      <w:r w:rsidRPr="00412FF9">
        <w:rPr>
          <w:color w:val="000000"/>
          <w:sz w:val="22"/>
          <w:szCs w:val="22"/>
          <w:u w:val="single"/>
        </w:rPr>
        <w:t>юн.р</w:t>
      </w:r>
      <w:proofErr w:type="spellEnd"/>
      <w:r w:rsidRPr="00412FF9">
        <w:rPr>
          <w:color w:val="000000"/>
          <w:sz w:val="22"/>
          <w:szCs w:val="22"/>
          <w:u w:val="single"/>
        </w:rPr>
        <w:t>. должна содержать:</w:t>
      </w:r>
    </w:p>
    <w:p w:rsidR="00412FF9" w:rsidRDefault="00412FF9" w:rsidP="00412FF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8 </w:t>
      </w:r>
      <w:proofErr w:type="gramStart"/>
      <w:r w:rsidRPr="00412FF9">
        <w:rPr>
          <w:color w:val="000000"/>
          <w:sz w:val="22"/>
          <w:szCs w:val="22"/>
        </w:rPr>
        <w:t>трудностей</w:t>
      </w:r>
      <w:proofErr w:type="gramEnd"/>
      <w:r w:rsidRPr="00412FF9">
        <w:rPr>
          <w:color w:val="000000"/>
          <w:sz w:val="22"/>
          <w:szCs w:val="22"/>
        </w:rPr>
        <w:t xml:space="preserve"> из которых</w:t>
      </w:r>
      <w:r w:rsidRPr="00412FF9">
        <w:rPr>
          <w:rStyle w:val="apple-converted-space"/>
          <w:color w:val="000000"/>
          <w:sz w:val="22"/>
          <w:szCs w:val="22"/>
        </w:rPr>
        <w:t> </w:t>
      </w:r>
      <w:r w:rsidRPr="00412FF9">
        <w:rPr>
          <w:color w:val="000000"/>
          <w:sz w:val="22"/>
          <w:szCs w:val="22"/>
          <w:lang w:val="en-US"/>
        </w:rPr>
        <w:t>MIN</w:t>
      </w:r>
      <w:r w:rsidRPr="00412FF9">
        <w:rPr>
          <w:rStyle w:val="apple-converted-space"/>
          <w:color w:val="000000"/>
          <w:sz w:val="22"/>
          <w:szCs w:val="22"/>
        </w:rPr>
        <w:t> </w:t>
      </w:r>
      <w:r w:rsidRPr="00412FF9">
        <w:rPr>
          <w:color w:val="000000"/>
          <w:sz w:val="22"/>
          <w:szCs w:val="22"/>
        </w:rPr>
        <w:t>2 - трудности обмена</w:t>
      </w:r>
    </w:p>
    <w:p w:rsidR="00412FF9" w:rsidRDefault="00412FF9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682AB8" w:rsidRPr="00682AB8" w:rsidRDefault="00412FF9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2AB8">
        <w:rPr>
          <w:b/>
          <w:color w:val="000000"/>
          <w:sz w:val="22"/>
          <w:szCs w:val="22"/>
        </w:rPr>
        <w:t xml:space="preserve">Примечание: </w:t>
      </w:r>
      <w:r w:rsidR="00682AB8" w:rsidRPr="00682AB8">
        <w:rPr>
          <w:b/>
          <w:color w:val="000000"/>
          <w:sz w:val="22"/>
          <w:szCs w:val="22"/>
        </w:rPr>
        <w:t xml:space="preserve"> </w:t>
      </w:r>
      <w:r w:rsidR="009B1852" w:rsidRPr="00682AB8">
        <w:rPr>
          <w:color w:val="000000"/>
          <w:sz w:val="22"/>
          <w:szCs w:val="22"/>
        </w:rPr>
        <w:t>К соревнованиям в групповых уп</w:t>
      </w:r>
      <w:r w:rsidR="00682AB8" w:rsidRPr="00682AB8">
        <w:rPr>
          <w:color w:val="000000"/>
          <w:sz w:val="22"/>
          <w:szCs w:val="22"/>
        </w:rPr>
        <w:t xml:space="preserve">ражнениях допускаются гимнастки </w:t>
      </w:r>
      <w:r w:rsidR="009B1852" w:rsidRPr="00682AB8">
        <w:rPr>
          <w:color w:val="000000"/>
          <w:sz w:val="22"/>
          <w:szCs w:val="22"/>
        </w:rPr>
        <w:t xml:space="preserve">более старшего возраста, </w:t>
      </w:r>
      <w:r w:rsidR="00682AB8" w:rsidRPr="00682AB8">
        <w:rPr>
          <w:color w:val="000000"/>
          <w:sz w:val="22"/>
          <w:szCs w:val="22"/>
        </w:rPr>
        <w:t>чем указано в классификации</w:t>
      </w:r>
      <w:r w:rsidR="000F7D90">
        <w:rPr>
          <w:color w:val="000000"/>
          <w:sz w:val="22"/>
          <w:szCs w:val="22"/>
        </w:rPr>
        <w:t>,</w:t>
      </w:r>
      <w:r w:rsidR="00682AB8" w:rsidRPr="00682AB8">
        <w:rPr>
          <w:color w:val="000000"/>
          <w:sz w:val="22"/>
          <w:szCs w:val="22"/>
        </w:rPr>
        <w:t xml:space="preserve"> для выполнения разрядных нормативов</w:t>
      </w:r>
      <w:proofErr w:type="gramStart"/>
      <w:r w:rsidR="00682AB8" w:rsidRPr="00682AB8">
        <w:rPr>
          <w:color w:val="000000"/>
          <w:sz w:val="22"/>
          <w:szCs w:val="22"/>
        </w:rPr>
        <w:t>.</w:t>
      </w:r>
      <w:proofErr w:type="gramEnd"/>
    </w:p>
    <w:p w:rsidR="009B1852" w:rsidRPr="00682AB8" w:rsidRDefault="009B1852" w:rsidP="00412FF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</w:t>
      </w:r>
    </w:p>
    <w:p w:rsidR="00412FF9" w:rsidRPr="00412FF9" w:rsidRDefault="00412FF9" w:rsidP="00682AB8">
      <w:pPr>
        <w:pStyle w:val="a3"/>
        <w:shd w:val="clear" w:color="auto" w:fill="FFFFFF"/>
        <w:spacing w:before="102" w:beforeAutospacing="0" w:after="28" w:afterAutospacing="0"/>
        <w:jc w:val="center"/>
        <w:rPr>
          <w:color w:val="000000"/>
          <w:sz w:val="22"/>
          <w:szCs w:val="22"/>
        </w:rPr>
      </w:pPr>
      <w:r w:rsidRPr="00412FF9">
        <w:rPr>
          <w:rStyle w:val="a4"/>
          <w:color w:val="000000"/>
          <w:sz w:val="22"/>
          <w:szCs w:val="22"/>
        </w:rPr>
        <w:t>6. НАГРАЖДЕНИЕ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6.1. Спортсмены, занявшие 1,2,3, места в индивидуальной программе награждаются медалями, дипломами, памятными призами </w:t>
      </w:r>
      <w:r>
        <w:rPr>
          <w:color w:val="000000"/>
          <w:sz w:val="22"/>
          <w:szCs w:val="22"/>
        </w:rPr>
        <w:t>ОФСОО</w:t>
      </w:r>
      <w:r w:rsidRPr="00412FF9">
        <w:rPr>
          <w:color w:val="000000"/>
          <w:sz w:val="22"/>
          <w:szCs w:val="22"/>
        </w:rPr>
        <w:t xml:space="preserve"> «Русь».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6.2. Спортсмены, занявшие 1,2,3, места в групповых упражнениях награждаются медалями, дипломами, памятными призами </w:t>
      </w:r>
      <w:r>
        <w:rPr>
          <w:color w:val="000000"/>
          <w:sz w:val="22"/>
          <w:szCs w:val="22"/>
        </w:rPr>
        <w:t>ОФСОО</w:t>
      </w:r>
      <w:r w:rsidRPr="00412FF9">
        <w:rPr>
          <w:color w:val="000000"/>
          <w:sz w:val="22"/>
          <w:szCs w:val="22"/>
        </w:rPr>
        <w:t xml:space="preserve"> «Русь».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6.3. Тренеры победителей во всех спортивных дисциплинах награждаются дипломами, памятными призами </w:t>
      </w:r>
      <w:r>
        <w:rPr>
          <w:color w:val="000000"/>
          <w:sz w:val="22"/>
          <w:szCs w:val="22"/>
        </w:rPr>
        <w:t>ОФСОО</w:t>
      </w:r>
      <w:r w:rsidRPr="00412FF9">
        <w:rPr>
          <w:color w:val="000000"/>
          <w:sz w:val="22"/>
          <w:szCs w:val="22"/>
        </w:rPr>
        <w:t xml:space="preserve"> «Русь».</w:t>
      </w:r>
    </w:p>
    <w:p w:rsidR="00412FF9" w:rsidRPr="00412FF9" w:rsidRDefault="00412FF9" w:rsidP="000F7D90">
      <w:pPr>
        <w:pStyle w:val="a3"/>
        <w:shd w:val="clear" w:color="auto" w:fill="FFFFFF"/>
        <w:spacing w:before="102" w:beforeAutospacing="0" w:after="28" w:afterAutospacing="0"/>
        <w:jc w:val="center"/>
        <w:rPr>
          <w:color w:val="000000"/>
          <w:sz w:val="22"/>
          <w:szCs w:val="22"/>
        </w:rPr>
      </w:pPr>
      <w:r w:rsidRPr="00412FF9">
        <w:rPr>
          <w:rStyle w:val="a4"/>
          <w:color w:val="000000"/>
          <w:sz w:val="22"/>
          <w:szCs w:val="22"/>
        </w:rPr>
        <w:t>7. УСЛОВИЯ ФИНАНСИРОВАНИЯ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7.1. </w:t>
      </w:r>
      <w:r>
        <w:rPr>
          <w:color w:val="000000"/>
          <w:sz w:val="22"/>
          <w:szCs w:val="22"/>
        </w:rPr>
        <w:t>ОФСОО</w:t>
      </w:r>
      <w:r w:rsidRPr="00412FF9">
        <w:rPr>
          <w:color w:val="000000"/>
          <w:sz w:val="22"/>
          <w:szCs w:val="22"/>
        </w:rPr>
        <w:t xml:space="preserve"> «Русь» несет расходы по награждению победителей и призеров ценными призами, медалями, грамотами, приобретению канцелярских товаров.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7.2. Соревнования проводится за счет внебюджетных средств, стартовых взносов, сре</w:t>
      </w:r>
      <w:proofErr w:type="gramStart"/>
      <w:r w:rsidRPr="00412FF9">
        <w:rPr>
          <w:color w:val="000000"/>
          <w:sz w:val="22"/>
          <w:szCs w:val="22"/>
        </w:rPr>
        <w:t>дств др</w:t>
      </w:r>
      <w:proofErr w:type="gramEnd"/>
      <w:r w:rsidRPr="00412FF9">
        <w:rPr>
          <w:color w:val="000000"/>
          <w:sz w:val="22"/>
          <w:szCs w:val="22"/>
        </w:rPr>
        <w:t>угих участвующих в соревнованиях организаций.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7.3. Проезд участников команд до места проведения соревнований и обратно, проживание, питание обеспечивают командирующие организации.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7.4. Страхование участников соревнований обеспечивается за счет средств командирующих организаций</w:t>
      </w:r>
      <w:r w:rsidRPr="00412FF9">
        <w:rPr>
          <w:color w:val="FF0000"/>
          <w:sz w:val="22"/>
          <w:szCs w:val="22"/>
        </w:rPr>
        <w:t>.</w:t>
      </w:r>
    </w:p>
    <w:p w:rsidR="000F7D90" w:rsidRDefault="000F7D90" w:rsidP="00412FF9">
      <w:pPr>
        <w:pStyle w:val="a3"/>
        <w:shd w:val="clear" w:color="auto" w:fill="FFFFFF"/>
        <w:spacing w:before="102" w:beforeAutospacing="0" w:after="28" w:afterAutospacing="0"/>
        <w:jc w:val="center"/>
        <w:rPr>
          <w:b/>
          <w:bCs/>
          <w:color w:val="000000"/>
          <w:sz w:val="22"/>
          <w:szCs w:val="22"/>
        </w:rPr>
      </w:pPr>
    </w:p>
    <w:p w:rsidR="00412FF9" w:rsidRPr="00412FF9" w:rsidRDefault="00412FF9" w:rsidP="000F7D90">
      <w:pPr>
        <w:pStyle w:val="a3"/>
        <w:shd w:val="clear" w:color="auto" w:fill="FFFFFF"/>
        <w:spacing w:before="102" w:beforeAutospacing="0" w:after="28" w:afterAutospacing="0"/>
        <w:jc w:val="center"/>
        <w:rPr>
          <w:color w:val="000000"/>
          <w:sz w:val="22"/>
          <w:szCs w:val="22"/>
        </w:rPr>
      </w:pPr>
      <w:r w:rsidRPr="00412FF9">
        <w:rPr>
          <w:b/>
          <w:bCs/>
          <w:color w:val="000000"/>
          <w:sz w:val="22"/>
          <w:szCs w:val="22"/>
        </w:rPr>
        <w:lastRenderedPageBreak/>
        <w:t>8. ОБЕСПЕЧЕНИЕ БЕЗОПАСНОСТИ УЧАСТНИКОВ И ЗРИТЕЛЕЙ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8.1.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8.2. Обязательным условием проведения соревнований является наличие в местах проведения соревнований автомашин «Скорая помощь» с квалифицированным медицинским персоналом, которые предоставляются органами исполнительной власти в сфере физической культуры и спорта, на территории которых проводятся соревнования.</w:t>
      </w:r>
    </w:p>
    <w:p w:rsidR="00412FF9" w:rsidRPr="00412FF9" w:rsidRDefault="00412FF9" w:rsidP="00412FF9">
      <w:pPr>
        <w:pStyle w:val="a3"/>
        <w:shd w:val="clear" w:color="auto" w:fill="FFFFFF"/>
        <w:spacing w:before="102" w:beforeAutospacing="0" w:after="28" w:afterAutospacing="0"/>
        <w:jc w:val="center"/>
        <w:rPr>
          <w:color w:val="000000"/>
          <w:sz w:val="22"/>
          <w:szCs w:val="22"/>
        </w:rPr>
      </w:pPr>
      <w:r w:rsidRPr="00412FF9">
        <w:rPr>
          <w:rStyle w:val="a4"/>
          <w:color w:val="000000"/>
          <w:sz w:val="22"/>
          <w:szCs w:val="22"/>
        </w:rPr>
        <w:t>9. СТРАХОВАНИЕ УЧАСТНИКОВ</w:t>
      </w:r>
    </w:p>
    <w:p w:rsidR="00412FF9" w:rsidRPr="00412FF9" w:rsidRDefault="00412FF9" w:rsidP="00412FF9">
      <w:pPr>
        <w:pStyle w:val="a3"/>
        <w:shd w:val="clear" w:color="auto" w:fill="FFFFFF"/>
        <w:spacing w:before="102" w:beforeAutospacing="0" w:after="240" w:afterAutospacing="0"/>
        <w:jc w:val="center"/>
        <w:rPr>
          <w:color w:val="000000"/>
          <w:sz w:val="22"/>
          <w:szCs w:val="22"/>
        </w:rPr>
      </w:pP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 xml:space="preserve">9.1. Участие в соревнованиях осуществляется только при наличии оригинала договора (страхового полиса) о страховании несчастных случаев, жизни и здоровья, </w:t>
      </w:r>
      <w:proofErr w:type="gramStart"/>
      <w:r w:rsidRPr="00412FF9">
        <w:rPr>
          <w:color w:val="000000"/>
          <w:sz w:val="22"/>
          <w:szCs w:val="22"/>
        </w:rPr>
        <w:t>который</w:t>
      </w:r>
      <w:proofErr w:type="gramEnd"/>
      <w:r w:rsidRPr="00412FF9">
        <w:rPr>
          <w:color w:val="000000"/>
          <w:sz w:val="22"/>
          <w:szCs w:val="22"/>
        </w:rPr>
        <w:t xml:space="preserve"> предоставляется в комиссию по допуску на каждого участника соревнований.</w:t>
      </w:r>
    </w:p>
    <w:p w:rsidR="00412FF9" w:rsidRPr="00412FF9" w:rsidRDefault="00412FF9" w:rsidP="00412FF9">
      <w:pPr>
        <w:pStyle w:val="a3"/>
        <w:shd w:val="clear" w:color="auto" w:fill="FFFFFF"/>
        <w:spacing w:before="102" w:beforeAutospacing="0" w:after="28" w:afterAutospacing="0"/>
        <w:jc w:val="center"/>
        <w:rPr>
          <w:color w:val="000000"/>
          <w:sz w:val="22"/>
          <w:szCs w:val="22"/>
        </w:rPr>
      </w:pPr>
      <w:r w:rsidRPr="00412FF9">
        <w:rPr>
          <w:rStyle w:val="a4"/>
          <w:color w:val="000000"/>
          <w:sz w:val="22"/>
          <w:szCs w:val="22"/>
        </w:rPr>
        <w:t>10. ПОДАЧА ЗАЯВОК НА УЧАСТИЕ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10.1. Подтверждение на участие в соревнованиях с указанием количественного состава сборной команды в </w:t>
      </w:r>
      <w:r w:rsidRPr="00412FF9">
        <w:rPr>
          <w:color w:val="000000"/>
          <w:sz w:val="22"/>
          <w:szCs w:val="22"/>
          <w:u w:val="single"/>
        </w:rPr>
        <w:t>обязательном порядке</w:t>
      </w:r>
      <w:r w:rsidRPr="00412FF9">
        <w:rPr>
          <w:color w:val="000000"/>
          <w:sz w:val="22"/>
          <w:szCs w:val="22"/>
        </w:rPr>
        <w:t> должно быть отправлено по эл. почте </w:t>
      </w:r>
      <w:hyperlink r:id="rId6" w:history="1">
        <w:r w:rsidRPr="00412FF9">
          <w:rPr>
            <w:rStyle w:val="a5"/>
            <w:color w:val="0000FF"/>
            <w:sz w:val="22"/>
            <w:szCs w:val="22"/>
            <w:u w:val="single"/>
          </w:rPr>
          <w:t>odsoorus@mail.ru</w:t>
        </w:r>
      </w:hyperlink>
      <w:r w:rsidRPr="00412FF9">
        <w:rPr>
          <w:color w:val="000000"/>
          <w:sz w:val="22"/>
          <w:szCs w:val="22"/>
        </w:rPr>
        <w:t> не позднее 1 недели до начала соревнований.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10.2. Именные заявки и документы по допуску участниц к соревнованиям подаются в день приезда проведения соревнований</w:t>
      </w:r>
    </w:p>
    <w:p w:rsidR="00412FF9" w:rsidRPr="00412FF9" w:rsidRDefault="00412FF9" w:rsidP="00412FF9">
      <w:pPr>
        <w:pStyle w:val="a3"/>
        <w:shd w:val="clear" w:color="auto" w:fill="FFFFFF"/>
        <w:spacing w:before="102" w:beforeAutospacing="0" w:after="28" w:afterAutospacing="0"/>
        <w:jc w:val="center"/>
        <w:rPr>
          <w:color w:val="000000"/>
          <w:sz w:val="22"/>
          <w:szCs w:val="22"/>
        </w:rPr>
      </w:pPr>
      <w:r w:rsidRPr="00412FF9">
        <w:rPr>
          <w:b/>
          <w:bCs/>
          <w:color w:val="000000"/>
          <w:sz w:val="22"/>
          <w:szCs w:val="22"/>
        </w:rPr>
        <w:t>11. УСЛОВИЯ ПОДВЕДЕНИЯ ИТОГОВ</w:t>
      </w:r>
    </w:p>
    <w:p w:rsidR="00412FF9" w:rsidRPr="00412FF9" w:rsidRDefault="00412FF9" w:rsidP="00412FF9">
      <w:pPr>
        <w:pStyle w:val="a3"/>
        <w:shd w:val="clear" w:color="auto" w:fill="FFFFFF"/>
        <w:spacing w:before="102" w:beforeAutospacing="0" w:after="240" w:afterAutospacing="0"/>
        <w:jc w:val="center"/>
        <w:rPr>
          <w:color w:val="000000"/>
          <w:sz w:val="22"/>
          <w:szCs w:val="22"/>
        </w:rPr>
      </w:pP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11.1. Соревнования проводятся по действующим правилам ЕВК художественной гимнастики.</w:t>
      </w:r>
    </w:p>
    <w:p w:rsidR="00412FF9" w:rsidRPr="00412FF9" w:rsidRDefault="00412FF9" w:rsidP="00412FF9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412FF9">
        <w:rPr>
          <w:color w:val="000000"/>
          <w:sz w:val="22"/>
          <w:szCs w:val="22"/>
        </w:rPr>
        <w:t>Победители и призеры в каждой возрастной группе определяются по наибольшей сумме баллов.</w:t>
      </w:r>
    </w:p>
    <w:p w:rsidR="001442CC" w:rsidRPr="00412FF9" w:rsidRDefault="001442CC">
      <w:pPr>
        <w:rPr>
          <w:rFonts w:ascii="Times New Roman" w:hAnsi="Times New Roman" w:cs="Times New Roman"/>
        </w:rPr>
      </w:pPr>
    </w:p>
    <w:sectPr w:rsidR="001442CC" w:rsidRPr="0041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F66"/>
    <w:multiLevelType w:val="multilevel"/>
    <w:tmpl w:val="99AE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23E28"/>
    <w:multiLevelType w:val="multilevel"/>
    <w:tmpl w:val="8844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F9"/>
    <w:rsid w:val="000F7D90"/>
    <w:rsid w:val="001442CC"/>
    <w:rsid w:val="00412FF9"/>
    <w:rsid w:val="00682AB8"/>
    <w:rsid w:val="009B1852"/>
    <w:rsid w:val="00D0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FF9"/>
    <w:rPr>
      <w:b/>
      <w:bCs/>
    </w:rPr>
  </w:style>
  <w:style w:type="character" w:customStyle="1" w:styleId="apple-converted-space">
    <w:name w:val="apple-converted-space"/>
    <w:basedOn w:val="a0"/>
    <w:rsid w:val="00412FF9"/>
  </w:style>
  <w:style w:type="character" w:styleId="a5">
    <w:name w:val="Emphasis"/>
    <w:basedOn w:val="a0"/>
    <w:uiPriority w:val="20"/>
    <w:qFormat/>
    <w:rsid w:val="00412F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FF9"/>
    <w:rPr>
      <w:b/>
      <w:bCs/>
    </w:rPr>
  </w:style>
  <w:style w:type="character" w:customStyle="1" w:styleId="apple-converted-space">
    <w:name w:val="apple-converted-space"/>
    <w:basedOn w:val="a0"/>
    <w:rsid w:val="00412FF9"/>
  </w:style>
  <w:style w:type="character" w:styleId="a5">
    <w:name w:val="Emphasis"/>
    <w:basedOn w:val="a0"/>
    <w:uiPriority w:val="20"/>
    <w:qFormat/>
    <w:rsid w:val="00412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sooru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4</cp:revision>
  <dcterms:created xsi:type="dcterms:W3CDTF">2014-08-14T06:44:00Z</dcterms:created>
  <dcterms:modified xsi:type="dcterms:W3CDTF">2014-08-21T09:21:00Z</dcterms:modified>
</cp:coreProperties>
</file>